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2" w:type="dxa"/>
        <w:tblInd w:w="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97"/>
        <w:gridCol w:w="2772"/>
      </w:tblGrid>
      <w:tr w:rsidR="00133209" w:rsidTr="00EE43E8">
        <w:trPr>
          <w:trHeight w:val="22"/>
        </w:trPr>
        <w:tc>
          <w:tcPr>
            <w:tcW w:w="2263" w:type="dxa"/>
          </w:tcPr>
          <w:p w:rsidR="005B31F5" w:rsidRDefault="00A756EA" w:rsidP="00133209">
            <w:pPr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t>Damien</w:t>
            </w:r>
          </w:p>
          <w:p w:rsidR="00A756EA" w:rsidRDefault="00A756EA" w:rsidP="0013320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Pearson</w:t>
            </w:r>
          </w:p>
          <w:p w:rsidR="005B31F5" w:rsidRDefault="005B31F5" w:rsidP="00133209">
            <w:pPr>
              <w:rPr>
                <w:rFonts w:ascii="Arial" w:hAnsi="Arial" w:cs="Arial"/>
                <w:b/>
                <w:szCs w:val="20"/>
              </w:rPr>
            </w:pPr>
          </w:p>
          <w:p w:rsidR="00133209" w:rsidRPr="00AB1907" w:rsidRDefault="00A756EA" w:rsidP="0013320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HND Building Studies</w:t>
            </w:r>
          </w:p>
          <w:p w:rsidR="00133209" w:rsidRDefault="00133209" w:rsidP="00133209">
            <w:pPr>
              <w:tabs>
                <w:tab w:val="left" w:pos="5835"/>
              </w:tabs>
              <w:rPr>
                <w:rFonts w:ascii="Arial" w:hAnsi="Arial" w:cs="Arial"/>
                <w:szCs w:val="20"/>
              </w:rPr>
            </w:pPr>
          </w:p>
          <w:p w:rsidR="00133209" w:rsidRPr="00A756EA" w:rsidRDefault="00133209" w:rsidP="00133209">
            <w:pPr>
              <w:tabs>
                <w:tab w:val="left" w:pos="5835"/>
              </w:tabs>
              <w:rPr>
                <w:rFonts w:ascii="Arial" w:hAnsi="Arial" w:cs="Arial"/>
                <w:b/>
                <w:szCs w:val="20"/>
              </w:rPr>
            </w:pPr>
            <w:r w:rsidRPr="00A756EA">
              <w:rPr>
                <w:rFonts w:ascii="Arial" w:hAnsi="Arial" w:cs="Arial"/>
                <w:b/>
                <w:szCs w:val="20"/>
              </w:rPr>
              <w:t>POSITION</w:t>
            </w:r>
          </w:p>
          <w:p w:rsidR="00A756EA" w:rsidRDefault="00A756EA" w:rsidP="0013320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Senior </w:t>
            </w:r>
            <w:r w:rsidR="004577F6">
              <w:rPr>
                <w:rFonts w:ascii="Arial" w:hAnsi="Arial" w:cs="Arial"/>
                <w:szCs w:val="20"/>
              </w:rPr>
              <w:t>Architectural Technician</w:t>
            </w:r>
            <w:r w:rsidR="00133209" w:rsidRPr="00AB1907">
              <w:rPr>
                <w:rFonts w:ascii="Arial" w:hAnsi="Arial" w:cs="Arial"/>
                <w:szCs w:val="20"/>
              </w:rPr>
              <w:t xml:space="preserve">         </w:t>
            </w:r>
          </w:p>
          <w:p w:rsidR="00133209" w:rsidRDefault="00133209" w:rsidP="00133209">
            <w:r w:rsidRPr="00AB1907">
              <w:rPr>
                <w:rFonts w:ascii="Arial" w:hAnsi="Arial" w:cs="Arial"/>
                <w:szCs w:val="20"/>
              </w:rPr>
              <w:t xml:space="preserve">                                  </w:t>
            </w:r>
          </w:p>
        </w:tc>
        <w:tc>
          <w:tcPr>
            <w:tcW w:w="4597" w:type="dxa"/>
          </w:tcPr>
          <w:p w:rsidR="00133209" w:rsidRDefault="00133209" w:rsidP="00C6796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EXPERIENCE</w:t>
            </w:r>
          </w:p>
          <w:p w:rsidR="00133209" w:rsidRDefault="00133209" w:rsidP="00C67966">
            <w:pPr>
              <w:rPr>
                <w:rFonts w:ascii="Arial" w:hAnsi="Arial" w:cs="Arial"/>
                <w:szCs w:val="20"/>
              </w:rPr>
            </w:pPr>
            <w:r w:rsidRPr="00AB1907">
              <w:rPr>
                <w:rFonts w:ascii="Arial" w:hAnsi="Arial" w:cs="Arial"/>
                <w:szCs w:val="20"/>
              </w:rPr>
              <w:t>1</w:t>
            </w:r>
            <w:r w:rsidR="00A756EA">
              <w:rPr>
                <w:rFonts w:ascii="Arial" w:hAnsi="Arial" w:cs="Arial"/>
                <w:szCs w:val="20"/>
              </w:rPr>
              <w:t>8</w:t>
            </w:r>
            <w:r w:rsidRPr="00AB1907">
              <w:rPr>
                <w:rFonts w:ascii="Arial" w:hAnsi="Arial" w:cs="Arial"/>
                <w:szCs w:val="20"/>
              </w:rPr>
              <w:t xml:space="preserve"> years’ experience</w:t>
            </w:r>
          </w:p>
          <w:p w:rsidR="00CA2EFD" w:rsidRDefault="00CA2EFD" w:rsidP="00C67966">
            <w:pPr>
              <w:rPr>
                <w:rFonts w:ascii="Arial" w:hAnsi="Arial" w:cs="Arial"/>
                <w:szCs w:val="20"/>
              </w:rPr>
            </w:pPr>
          </w:p>
          <w:p w:rsidR="00133209" w:rsidRDefault="00133209" w:rsidP="00C6796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SPECIALISM</w:t>
            </w:r>
          </w:p>
          <w:p w:rsidR="00133209" w:rsidRPr="00AB1907" w:rsidRDefault="00133209" w:rsidP="00C6796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Healthcare</w:t>
            </w:r>
            <w:r w:rsidR="00A11AD2">
              <w:rPr>
                <w:rFonts w:ascii="Arial" w:hAnsi="Arial" w:cs="Arial"/>
                <w:szCs w:val="20"/>
              </w:rPr>
              <w:t xml:space="preserve">, Education </w:t>
            </w:r>
            <w:r w:rsidR="002D6F2A">
              <w:rPr>
                <w:rFonts w:ascii="Arial" w:hAnsi="Arial" w:cs="Arial"/>
                <w:szCs w:val="20"/>
              </w:rPr>
              <w:t>&amp; BIM</w:t>
            </w:r>
          </w:p>
          <w:p w:rsidR="00133209" w:rsidRDefault="00133209"/>
        </w:tc>
        <w:tc>
          <w:tcPr>
            <w:tcW w:w="2772" w:type="dxa"/>
          </w:tcPr>
          <w:p w:rsidR="00133209" w:rsidRDefault="00560FBE" w:rsidP="00133209">
            <w:pPr>
              <w:jc w:val="right"/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4406B796" wp14:editId="50BDBBD9">
                  <wp:extent cx="1623593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593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209" w:rsidTr="00EE43E8">
        <w:trPr>
          <w:trHeight w:val="22"/>
        </w:trPr>
        <w:tc>
          <w:tcPr>
            <w:tcW w:w="2263" w:type="dxa"/>
          </w:tcPr>
          <w:p w:rsidR="00133209" w:rsidRPr="00AB1907" w:rsidRDefault="00133209" w:rsidP="00133209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B1907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Profile</w:t>
            </w:r>
          </w:p>
          <w:p w:rsidR="00133209" w:rsidRDefault="00133209"/>
        </w:tc>
        <w:tc>
          <w:tcPr>
            <w:tcW w:w="7369" w:type="dxa"/>
            <w:gridSpan w:val="2"/>
          </w:tcPr>
          <w:p w:rsidR="001E0C5F" w:rsidRDefault="001E0C5F" w:rsidP="001E0C5F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I started my</w:t>
            </w:r>
            <w:r w:rsidRPr="001E0C5F">
              <w:rPr>
                <w:rFonts w:ascii="Arial" w:hAnsi="Arial" w:cs="Arial"/>
                <w:color w:val="000000"/>
                <w:sz w:val="20"/>
                <w:szCs w:val="18"/>
              </w:rPr>
              <w:t xml:space="preserve"> career 17 years ago working on construction sites delivering a range of commercial and domestic buildings before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making the transition to working in a </w:t>
            </w:r>
            <w:r w:rsidRPr="001E0C5F">
              <w:rPr>
                <w:rFonts w:ascii="Arial" w:hAnsi="Arial" w:cs="Arial"/>
                <w:color w:val="000000"/>
                <w:sz w:val="20"/>
                <w:szCs w:val="18"/>
              </w:rPr>
              <w:t>design office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  <w:r w:rsidRPr="001E0C5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1E0C5F" w:rsidRPr="001E0C5F" w:rsidRDefault="001E0C5F" w:rsidP="001E0C5F">
            <w:pPr>
              <w:pStyle w:val="Default"/>
            </w:pPr>
          </w:p>
          <w:p w:rsidR="001E0C5F" w:rsidRDefault="001E0C5F" w:rsidP="001E0C5F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Highly </w:t>
            </w:r>
            <w:r w:rsidRPr="001E0C5F">
              <w:rPr>
                <w:rFonts w:ascii="Arial" w:hAnsi="Arial" w:cs="Arial"/>
                <w:color w:val="000000"/>
                <w:sz w:val="20"/>
                <w:szCs w:val="18"/>
              </w:rPr>
              <w:t xml:space="preserve">Proficient in the application of BIM and Revit,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Utilising the</w:t>
            </w:r>
            <w:r w:rsidRPr="001E0C5F">
              <w:rPr>
                <w:rFonts w:ascii="Arial" w:hAnsi="Arial" w:cs="Arial"/>
                <w:color w:val="000000"/>
                <w:sz w:val="20"/>
                <w:szCs w:val="18"/>
              </w:rPr>
              <w:t xml:space="preserve"> latest modelling software on projects ranging up to £41 million.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Also have </w:t>
            </w:r>
            <w:r w:rsidRPr="001E0C5F">
              <w:rPr>
                <w:rFonts w:ascii="Arial" w:hAnsi="Arial" w:cs="Arial"/>
                <w:color w:val="000000"/>
                <w:sz w:val="20"/>
                <w:szCs w:val="18"/>
              </w:rPr>
              <w:t xml:space="preserve">product design experience within the architectural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façade and metal work industry and have a vast knowledge of manufacturing processes.</w:t>
            </w:r>
          </w:p>
          <w:p w:rsidR="002D6F2A" w:rsidRPr="002D6F2A" w:rsidRDefault="002D6F2A" w:rsidP="002D6F2A">
            <w:pPr>
              <w:pStyle w:val="Default"/>
            </w:pPr>
          </w:p>
          <w:p w:rsidR="001E0C5F" w:rsidRDefault="001E0C5F" w:rsidP="001E0C5F">
            <w:pPr>
              <w:pStyle w:val="Title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Specialisms</w:t>
            </w:r>
            <w:r w:rsidRPr="001E0C5F">
              <w:rPr>
                <w:rFonts w:ascii="Arial" w:hAnsi="Arial" w:cs="Arial"/>
                <w:color w:val="000000"/>
                <w:sz w:val="20"/>
                <w:szCs w:val="18"/>
              </w:rPr>
              <w:t xml:space="preserve"> in the technical delivery of healthcare projects using Activity Database (ADB) software</w:t>
            </w:r>
            <w:r w:rsidR="002D6F2A">
              <w:rPr>
                <w:rFonts w:ascii="Arial" w:hAnsi="Arial" w:cs="Arial"/>
                <w:color w:val="000000"/>
                <w:sz w:val="20"/>
                <w:szCs w:val="18"/>
              </w:rPr>
              <w:t xml:space="preserve"> and Revit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and an enjoyment of </w:t>
            </w:r>
            <w:r w:rsidRPr="001E0C5F">
              <w:rPr>
                <w:rFonts w:ascii="Arial" w:hAnsi="Arial" w:cs="Arial"/>
                <w:color w:val="000000"/>
                <w:sz w:val="20"/>
                <w:szCs w:val="18"/>
              </w:rPr>
              <w:t>technical problem solving and the running of projects on site.</w:t>
            </w:r>
          </w:p>
          <w:p w:rsidR="001E0C5F" w:rsidRDefault="001E0C5F" w:rsidP="001E0C5F">
            <w:pPr>
              <w:pStyle w:val="Title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1E0C5F" w:rsidRPr="00CF4CE3" w:rsidRDefault="001E0C5F" w:rsidP="001E0C5F">
            <w:pPr>
              <w:autoSpaceDE w:val="0"/>
              <w:autoSpaceDN w:val="0"/>
              <w:adjustRightInd w:val="0"/>
              <w:rPr>
                <w:rFonts w:ascii="UnicaSH-Medium" w:hAnsi="UnicaSH-Medium" w:cs="UnicaSH-Medium"/>
                <w:b/>
                <w:bCs/>
                <w:sz w:val="20"/>
              </w:rPr>
            </w:pPr>
            <w:r>
              <w:rPr>
                <w:rFonts w:ascii="UnicaSH-Medium" w:hAnsi="UnicaSH-Medium" w:cs="UnicaSH-Medium"/>
                <w:b/>
                <w:bCs/>
                <w:sz w:val="20"/>
              </w:rPr>
              <w:t>Design Philosophy</w:t>
            </w:r>
            <w:r w:rsidRPr="00CF4CE3">
              <w:rPr>
                <w:rFonts w:ascii="UnicaSH-Medium" w:hAnsi="UnicaSH-Medium" w:cs="UnicaSH-Medium"/>
                <w:b/>
                <w:bCs/>
                <w:sz w:val="20"/>
              </w:rPr>
              <w:t>:</w:t>
            </w:r>
          </w:p>
          <w:p w:rsidR="001E0C5F" w:rsidRPr="001E0C5F" w:rsidRDefault="001E0C5F" w:rsidP="001E0C5F">
            <w:pPr>
              <w:pStyle w:val="Titl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E0C5F" w:rsidRDefault="001E0C5F" w:rsidP="001E0C5F">
            <w:pPr>
              <w:pStyle w:val="Title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E0C5F">
              <w:rPr>
                <w:rFonts w:ascii="Arial" w:hAnsi="Arial" w:cs="Arial"/>
                <w:sz w:val="20"/>
                <w:szCs w:val="18"/>
              </w:rPr>
              <w:t xml:space="preserve">Within 80% of the projects </w:t>
            </w:r>
            <w:r>
              <w:rPr>
                <w:rFonts w:ascii="Arial" w:hAnsi="Arial" w:cs="Arial"/>
                <w:sz w:val="20"/>
                <w:szCs w:val="18"/>
              </w:rPr>
              <w:t xml:space="preserve">completed </w:t>
            </w:r>
            <w:r w:rsidRPr="001E0C5F">
              <w:rPr>
                <w:rFonts w:ascii="Arial" w:hAnsi="Arial" w:cs="Arial"/>
                <w:sz w:val="20"/>
                <w:szCs w:val="18"/>
              </w:rPr>
              <w:t>various platforms were utilized to deliver the clients high expectations from Revit Architecture t</w:t>
            </w:r>
            <w:r>
              <w:rPr>
                <w:rFonts w:ascii="Arial" w:hAnsi="Arial" w:cs="Arial"/>
                <w:sz w:val="20"/>
                <w:szCs w:val="18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AutodCAD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Inventor allowing </w:t>
            </w:r>
            <w:r w:rsidRPr="001E0C5F">
              <w:rPr>
                <w:rFonts w:ascii="Arial" w:hAnsi="Arial" w:cs="Arial"/>
                <w:sz w:val="20"/>
                <w:szCs w:val="18"/>
              </w:rPr>
              <w:t xml:space="preserve">a fully fluid integration of design disciplines across all consultants. </w:t>
            </w:r>
          </w:p>
          <w:p w:rsidR="001E0C5F" w:rsidRPr="001E0C5F" w:rsidRDefault="001E0C5F" w:rsidP="001E0C5F">
            <w:pPr>
              <w:pStyle w:val="Title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E0C5F">
              <w:rPr>
                <w:rFonts w:ascii="Arial" w:hAnsi="Arial" w:cs="Arial"/>
                <w:sz w:val="20"/>
                <w:szCs w:val="18"/>
              </w:rPr>
              <w:t xml:space="preserve">This not only helped co-ordination issues it also provided a cost saving to the client through efficient building design “early warning systems” on potential problems and improved communication. </w:t>
            </w:r>
          </w:p>
          <w:p w:rsidR="001E0C5F" w:rsidRPr="001E0C5F" w:rsidRDefault="001E0C5F" w:rsidP="001E0C5F">
            <w:pPr>
              <w:pStyle w:val="Titl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E0C5F" w:rsidRPr="001E0C5F" w:rsidRDefault="001E0C5F" w:rsidP="001E0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E0C5F">
              <w:rPr>
                <w:rFonts w:ascii="Arial" w:hAnsi="Arial" w:cs="Arial"/>
                <w:sz w:val="20"/>
                <w:szCs w:val="18"/>
              </w:rPr>
              <w:t>The team I have and worked in and with have always brought more to a building than aesthetics and form. The kind of building a business inhabits is a reflection of its values and standards. So our contribution can have a considerable impact on how the</w:t>
            </w:r>
            <w:r w:rsidR="002D6F2A">
              <w:rPr>
                <w:rFonts w:ascii="Arial" w:hAnsi="Arial" w:cs="Arial"/>
                <w:sz w:val="20"/>
                <w:szCs w:val="18"/>
              </w:rPr>
              <w:t xml:space="preserve"> b</w:t>
            </w:r>
            <w:r w:rsidRPr="001E0C5F">
              <w:rPr>
                <w:rFonts w:ascii="Arial" w:hAnsi="Arial" w:cs="Arial"/>
                <w:sz w:val="20"/>
                <w:szCs w:val="18"/>
              </w:rPr>
              <w:t xml:space="preserve">usiness or brand is perceived and how it performs. And, in adding value, our team helped turn the buildings we worked on into a tangible asset. </w:t>
            </w:r>
          </w:p>
          <w:p w:rsidR="001E0C5F" w:rsidRPr="001E0C5F" w:rsidRDefault="001E0C5F" w:rsidP="001E0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E0C5F" w:rsidRPr="001E0C5F" w:rsidRDefault="001E0C5F" w:rsidP="001E0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E0C5F">
              <w:rPr>
                <w:rFonts w:ascii="Arial" w:hAnsi="Arial" w:cs="Arial"/>
                <w:sz w:val="20"/>
                <w:szCs w:val="18"/>
              </w:rPr>
              <w:t>For this to happen, we were brought on board early to work with the client to understand their business or organisation. That way we can design a building, a masterplan or an interior that fits exactly what the client needs, with architecture that is practical and functional, but also a pleasure to live in, work in or visit. In involving us early it opened the door to cost savings – both in constructing and operating the building – through innovative design solutions.</w:t>
            </w:r>
          </w:p>
          <w:p w:rsidR="001E0C5F" w:rsidRDefault="001E0C5F" w:rsidP="001E0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UnicaSH-Medium" w:hAnsi="UnicaSH-Medium" w:cs="UnicaSH-Medium"/>
                <w:b/>
                <w:bCs/>
                <w:sz w:val="20"/>
              </w:rPr>
            </w:pPr>
            <w:r w:rsidRPr="00CF4CE3">
              <w:rPr>
                <w:rFonts w:ascii="UnicaSH-Medium" w:hAnsi="UnicaSH-Medium" w:cs="UnicaSH-Medium"/>
                <w:b/>
                <w:bCs/>
                <w:sz w:val="20"/>
              </w:rPr>
              <w:t>Key to success:</w:t>
            </w:r>
          </w:p>
          <w:p w:rsidR="002D6F2A" w:rsidRDefault="002D6F2A" w:rsidP="002D6F2A">
            <w:pPr>
              <w:autoSpaceDE w:val="0"/>
              <w:autoSpaceDN w:val="0"/>
              <w:adjustRightInd w:val="0"/>
              <w:rPr>
                <w:rFonts w:ascii="UnicaSH-Medium" w:hAnsi="UnicaSH-Medium" w:cs="UnicaSH-Medium"/>
                <w:b/>
                <w:bCs/>
              </w:rPr>
            </w:pP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– D</w:t>
            </w:r>
            <w:r w:rsidRPr="00CF4CE3">
              <w:rPr>
                <w:rFonts w:ascii="Arial" w:hAnsi="Arial" w:cs="Arial"/>
                <w:bCs/>
                <w:sz w:val="20"/>
              </w:rPr>
              <w:t>elivering what the client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F4CE3">
              <w:rPr>
                <w:rFonts w:ascii="Arial" w:hAnsi="Arial" w:cs="Arial"/>
                <w:bCs/>
                <w:sz w:val="20"/>
              </w:rPr>
              <w:t>has asked for</w:t>
            </w: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CF4CE3">
              <w:rPr>
                <w:rFonts w:ascii="Arial" w:hAnsi="Arial" w:cs="Arial"/>
                <w:bCs/>
                <w:sz w:val="20"/>
              </w:rPr>
              <w:t>– Inclusiveness</w:t>
            </w:r>
            <w:r>
              <w:rPr>
                <w:rFonts w:ascii="Arial" w:hAnsi="Arial" w:cs="Arial"/>
                <w:bCs/>
                <w:sz w:val="20"/>
              </w:rPr>
              <w:t xml:space="preserve"> and </w:t>
            </w:r>
            <w:r w:rsidRPr="00CF4CE3">
              <w:rPr>
                <w:rFonts w:ascii="Arial" w:hAnsi="Arial" w:cs="Arial"/>
                <w:bCs/>
                <w:sz w:val="20"/>
              </w:rPr>
              <w:t>accessibility for all</w:t>
            </w: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CF4CE3">
              <w:rPr>
                <w:rFonts w:ascii="Arial" w:hAnsi="Arial" w:cs="Arial"/>
                <w:bCs/>
                <w:sz w:val="20"/>
              </w:rPr>
              <w:t>–</w:t>
            </w:r>
            <w:r>
              <w:rPr>
                <w:rFonts w:ascii="Arial" w:hAnsi="Arial" w:cs="Arial"/>
                <w:bCs/>
                <w:sz w:val="20"/>
              </w:rPr>
              <w:t xml:space="preserve"> F</w:t>
            </w:r>
            <w:r w:rsidRPr="00CF4CE3">
              <w:rPr>
                <w:rFonts w:ascii="Arial" w:hAnsi="Arial" w:cs="Arial"/>
                <w:bCs/>
                <w:sz w:val="20"/>
              </w:rPr>
              <w:t>it for purpose,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F4CE3">
              <w:rPr>
                <w:rFonts w:ascii="Arial" w:hAnsi="Arial" w:cs="Arial"/>
                <w:bCs/>
                <w:sz w:val="20"/>
              </w:rPr>
              <w:t>without expensive add-ons</w:t>
            </w: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– Sustainability, integrated </w:t>
            </w:r>
            <w:r w:rsidRPr="00CF4CE3">
              <w:rPr>
                <w:rFonts w:ascii="Arial" w:hAnsi="Arial" w:cs="Arial"/>
                <w:bCs/>
                <w:sz w:val="20"/>
              </w:rPr>
              <w:t>into the fabric and use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F4CE3">
              <w:rPr>
                <w:rFonts w:ascii="Arial" w:hAnsi="Arial" w:cs="Arial"/>
                <w:bCs/>
                <w:sz w:val="20"/>
              </w:rPr>
              <w:t>of the building</w:t>
            </w: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– Low-as-possible running </w:t>
            </w:r>
            <w:r w:rsidRPr="00CF4CE3">
              <w:rPr>
                <w:rFonts w:ascii="Arial" w:hAnsi="Arial" w:cs="Arial"/>
                <w:bCs/>
                <w:sz w:val="20"/>
              </w:rPr>
              <w:t>and maintenance costs</w:t>
            </w: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– D</w:t>
            </w:r>
            <w:r w:rsidRPr="00CF4CE3">
              <w:rPr>
                <w:rFonts w:ascii="Arial" w:hAnsi="Arial" w:cs="Arial"/>
                <w:bCs/>
                <w:sz w:val="20"/>
              </w:rPr>
              <w:t>elivering a return 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F4CE3">
              <w:rPr>
                <w:rFonts w:ascii="Arial" w:hAnsi="Arial" w:cs="Arial"/>
                <w:bCs/>
                <w:sz w:val="20"/>
              </w:rPr>
              <w:t>investment</w:t>
            </w: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CF4CE3">
              <w:rPr>
                <w:rFonts w:ascii="Arial" w:hAnsi="Arial" w:cs="Arial"/>
                <w:bCs/>
                <w:sz w:val="20"/>
              </w:rPr>
              <w:t>–</w:t>
            </w:r>
            <w:r>
              <w:rPr>
                <w:rFonts w:ascii="Arial" w:hAnsi="Arial" w:cs="Arial"/>
                <w:bCs/>
                <w:sz w:val="20"/>
              </w:rPr>
              <w:t xml:space="preserve"> Having a positive impact </w:t>
            </w:r>
            <w:r w:rsidRPr="00CF4CE3">
              <w:rPr>
                <w:rFonts w:ascii="Arial" w:hAnsi="Arial" w:cs="Arial"/>
                <w:bCs/>
                <w:sz w:val="20"/>
              </w:rPr>
              <w:t>on the environment</w:t>
            </w:r>
          </w:p>
          <w:p w:rsidR="002D6F2A" w:rsidRPr="00CF4CE3" w:rsidRDefault="002D6F2A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CF4CE3">
              <w:rPr>
                <w:rFonts w:ascii="Arial" w:hAnsi="Arial" w:cs="Arial"/>
                <w:bCs/>
                <w:sz w:val="20"/>
              </w:rPr>
              <w:t>– Completion on-time and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F4CE3">
              <w:rPr>
                <w:rFonts w:ascii="Arial" w:hAnsi="Arial" w:cs="Arial"/>
                <w:bCs/>
                <w:sz w:val="20"/>
              </w:rPr>
              <w:t>on-budget</w:t>
            </w:r>
          </w:p>
          <w:p w:rsidR="002D6F2A" w:rsidRPr="002D6F2A" w:rsidRDefault="002D6F2A" w:rsidP="001E0C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– Providing the flexibility </w:t>
            </w:r>
            <w:r w:rsidRPr="00CF4CE3">
              <w:rPr>
                <w:rFonts w:ascii="Arial" w:hAnsi="Arial" w:cs="Arial"/>
                <w:bCs/>
                <w:sz w:val="20"/>
              </w:rPr>
              <w:t>for a future change of use</w:t>
            </w:r>
          </w:p>
          <w:p w:rsidR="001E0C5F" w:rsidRDefault="001E0C5F" w:rsidP="001E0C5F">
            <w:pPr>
              <w:autoSpaceDE w:val="0"/>
              <w:autoSpaceDN w:val="0"/>
              <w:adjustRightInd w:val="0"/>
              <w:rPr>
                <w:rFonts w:ascii="UnicaSH-Medium" w:hAnsi="UnicaSH-Medium" w:cs="UnicaSH-Medium"/>
                <w:b/>
                <w:bCs/>
                <w:sz w:val="20"/>
              </w:rPr>
            </w:pPr>
          </w:p>
          <w:p w:rsidR="00133209" w:rsidRPr="000201EE" w:rsidRDefault="00133209" w:rsidP="002D6F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33209" w:rsidTr="00EE43E8">
        <w:trPr>
          <w:trHeight w:val="22"/>
        </w:trPr>
        <w:tc>
          <w:tcPr>
            <w:tcW w:w="2263" w:type="dxa"/>
          </w:tcPr>
          <w:p w:rsidR="00A11AD2" w:rsidRDefault="00A11AD2" w:rsidP="00AC50A5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A11AD2" w:rsidRDefault="00A11AD2" w:rsidP="00AC50A5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A11AD2" w:rsidRDefault="00A11AD2" w:rsidP="00AC50A5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A11AD2" w:rsidRDefault="00A11AD2" w:rsidP="00AC50A5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133209" w:rsidRPr="00AC50A5" w:rsidRDefault="00243789" w:rsidP="00AC50A5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C50A5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Experience</w:t>
            </w:r>
          </w:p>
          <w:p w:rsidR="00AC50A5" w:rsidRDefault="00AC50A5"/>
        </w:tc>
        <w:tc>
          <w:tcPr>
            <w:tcW w:w="7369" w:type="dxa"/>
            <w:gridSpan w:val="2"/>
          </w:tcPr>
          <w:p w:rsidR="005C4BEE" w:rsidRDefault="005C4BEE" w:rsidP="001E0C5F">
            <w:pPr>
              <w:pStyle w:val="BodyText2"/>
              <w:spacing w:after="0" w:line="240" w:lineRule="auto"/>
              <w:ind w:right="3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4BEE" w:rsidRDefault="005C4BEE" w:rsidP="001E0C5F">
            <w:pPr>
              <w:pStyle w:val="BodyText2"/>
              <w:spacing w:after="0" w:line="240" w:lineRule="auto"/>
              <w:ind w:right="3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4BEE" w:rsidRDefault="005C4BEE" w:rsidP="001E0C5F">
            <w:pPr>
              <w:pStyle w:val="BodyText2"/>
              <w:spacing w:after="0" w:line="240" w:lineRule="auto"/>
              <w:ind w:right="3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AD2" w:rsidRDefault="00A11AD2" w:rsidP="001E0C5F">
            <w:pPr>
              <w:pStyle w:val="BodyText2"/>
              <w:spacing w:after="0" w:line="240" w:lineRule="auto"/>
              <w:ind w:right="3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4BEE" w:rsidRDefault="005C4BEE" w:rsidP="001E0C5F">
            <w:pPr>
              <w:pStyle w:val="BodyText2"/>
              <w:spacing w:after="0" w:line="240" w:lineRule="auto"/>
              <w:ind w:right="3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EDUCATION:</w:t>
            </w:r>
          </w:p>
          <w:p w:rsidR="005C4BEE" w:rsidRDefault="005C4BEE" w:rsidP="001E0C5F">
            <w:pPr>
              <w:pStyle w:val="BodyText2"/>
              <w:spacing w:after="0" w:line="240" w:lineRule="auto"/>
              <w:ind w:right="3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C5F" w:rsidRPr="00BF24F3" w:rsidRDefault="001E0C5F" w:rsidP="001E0C5F">
            <w:pPr>
              <w:pStyle w:val="BodyText2"/>
              <w:spacing w:after="0" w:line="240" w:lineRule="auto"/>
              <w:ind w:right="3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sz w:val="18"/>
                <w:szCs w:val="18"/>
              </w:rPr>
              <w:t>St Thomas’ Community Primary School</w:t>
            </w:r>
          </w:p>
          <w:p w:rsidR="001E0C5F" w:rsidRDefault="001E0C5F" w:rsidP="001E0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 xml:space="preserve">(Manchester Schools Framework) - The original contract was to build a two storey classroom block with a single storey hall, kitchen and foundation block built on stilts due to the nature of the site (functional flood plain) with a build value of </w:t>
            </w:r>
            <w:r>
              <w:rPr>
                <w:rFonts w:ascii="Arial" w:hAnsi="Arial" w:cs="Arial"/>
                <w:sz w:val="18"/>
                <w:szCs w:val="18"/>
              </w:rPr>
              <w:t xml:space="preserve"> £10million</w:t>
            </w:r>
          </w:p>
          <w:p w:rsidR="002D6F2A" w:rsidRDefault="002D6F2A" w:rsidP="001E0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0C5F" w:rsidRPr="00BF24F3" w:rsidRDefault="001E0C5F" w:rsidP="001E0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>Awarded Manchester Best Practice Award at the North West Regional Construction Awards 2010</w:t>
            </w:r>
          </w:p>
          <w:p w:rsidR="001E0C5F" w:rsidRPr="00BF24F3" w:rsidRDefault="001E0C5F" w:rsidP="001E0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0C5F" w:rsidRPr="00BF24F3" w:rsidRDefault="001E0C5F" w:rsidP="001E0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noProof/>
                <w:sz w:val="18"/>
                <w:szCs w:val="18"/>
              </w:rPr>
              <w:t>Hope Academy, Newton-le-Willows:</w:t>
            </w:r>
            <w:r w:rsidRPr="00BF24F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1E0C5F" w:rsidRDefault="001E0C5F" w:rsidP="001E0C5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BF24F3">
              <w:rPr>
                <w:rFonts w:ascii="Arial" w:hAnsi="Arial" w:cs="Arial"/>
                <w:noProof/>
                <w:sz w:val="18"/>
                <w:szCs w:val="18"/>
              </w:rPr>
              <w:t xml:space="preserve">£32m, 1650role Joint venture between St Helens Council and the Liverpool Anglican and Roman Catholic Diocese’s in partnership with Liverpool Hope University. </w:t>
            </w:r>
          </w:p>
          <w:p w:rsidR="002D6F2A" w:rsidRPr="00BF24F3" w:rsidRDefault="002D6F2A" w:rsidP="001E0C5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E0C5F" w:rsidRPr="00BF24F3" w:rsidRDefault="001E0C5F" w:rsidP="001E0C5F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BF24F3">
              <w:rPr>
                <w:rFonts w:ascii="Arial" w:hAnsi="Arial" w:cs="Arial"/>
                <w:noProof/>
                <w:sz w:val="18"/>
                <w:szCs w:val="18"/>
              </w:rPr>
              <w:t>Awarded Sustainability winner: PFS 2009 Excellence in BSF Awards.</w:t>
            </w:r>
          </w:p>
          <w:p w:rsidR="001E0C5F" w:rsidRPr="00BF24F3" w:rsidRDefault="001E0C5F" w:rsidP="001E0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0C5F" w:rsidRPr="00BF24F3" w:rsidRDefault="001E0C5F" w:rsidP="001E0C5F">
            <w:pPr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F24F3">
              <w:rPr>
                <w:rFonts w:ascii="Arial" w:hAnsi="Arial" w:cs="Arial"/>
                <w:b/>
                <w:sz w:val="18"/>
                <w:szCs w:val="18"/>
              </w:rPr>
              <w:t>Mossley</w:t>
            </w:r>
            <w:proofErr w:type="spellEnd"/>
            <w:r w:rsidRPr="00BF24F3">
              <w:rPr>
                <w:rFonts w:ascii="Arial" w:hAnsi="Arial" w:cs="Arial"/>
                <w:b/>
                <w:sz w:val="18"/>
                <w:szCs w:val="18"/>
              </w:rPr>
              <w:t xml:space="preserve"> Hollins  </w:t>
            </w:r>
          </w:p>
          <w:p w:rsidR="001E0C5F" w:rsidRDefault="001E0C5F" w:rsidP="001E0C5F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>Placement of a 5FE High School upon a challenging 45degree hillside with dramatic views of the dark peak approximate construction value of circa £25-30m</w:t>
            </w:r>
          </w:p>
          <w:p w:rsidR="005C4BEE" w:rsidRDefault="005C4BEE" w:rsidP="001E0C5F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4BEE" w:rsidRPr="00BF24F3" w:rsidRDefault="005C4BEE" w:rsidP="005C4BEE">
            <w:pPr>
              <w:pStyle w:val="Titl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sz w:val="18"/>
                <w:szCs w:val="18"/>
              </w:rPr>
              <w:t xml:space="preserve">Waco Premier Modular – </w:t>
            </w:r>
            <w:proofErr w:type="spellStart"/>
            <w:r w:rsidRPr="00BF24F3">
              <w:rPr>
                <w:rFonts w:ascii="Arial" w:hAnsi="Arial" w:cs="Arial"/>
                <w:b/>
                <w:sz w:val="18"/>
                <w:szCs w:val="18"/>
              </w:rPr>
              <w:t>Variuos</w:t>
            </w:r>
            <w:proofErr w:type="spellEnd"/>
            <w:r w:rsidRPr="00BF24F3">
              <w:rPr>
                <w:rFonts w:ascii="Arial" w:hAnsi="Arial" w:cs="Arial"/>
                <w:b/>
                <w:sz w:val="18"/>
                <w:szCs w:val="18"/>
              </w:rPr>
              <w:t xml:space="preserve"> Projects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(Off-Site Manufacture)</w:t>
            </w:r>
          </w:p>
          <w:p w:rsidR="005C4BEE" w:rsidRPr="00BF24F3" w:rsidRDefault="005C4BEE" w:rsidP="005C4BEE">
            <w:pPr>
              <w:pStyle w:val="Titl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Completed </w:t>
            </w:r>
            <w:r w:rsidRPr="00BF24F3">
              <w:rPr>
                <w:rFonts w:ascii="Arial" w:hAnsi="Arial" w:cs="Arial"/>
                <w:sz w:val="18"/>
                <w:szCs w:val="18"/>
              </w:rPr>
              <w:t>3No Schools varying from £3-8million</w:t>
            </w:r>
          </w:p>
          <w:p w:rsidR="005C4BEE" w:rsidRPr="00BF24F3" w:rsidRDefault="005C4BEE" w:rsidP="001E0C5F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0C5F" w:rsidRPr="00BF24F3" w:rsidRDefault="001E0C5F" w:rsidP="001E0C5F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0C5F" w:rsidRPr="00BF24F3" w:rsidRDefault="001E0C5F" w:rsidP="001E0C5F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1E0C5F" w:rsidRDefault="005C4BEE" w:rsidP="001E0C5F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>MANUFACTURING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:</w:t>
            </w:r>
            <w:r w:rsidR="001E0C5F" w:rsidRPr="00BF24F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1E0C5F" w:rsidRPr="00BF24F3" w:rsidRDefault="001E0C5F" w:rsidP="001E0C5F">
            <w:pPr>
              <w:pStyle w:val="BodyText3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</w:p>
          <w:p w:rsidR="001E0C5F" w:rsidRPr="00BF24F3" w:rsidRDefault="001E0C5F" w:rsidP="001E0C5F">
            <w:pPr>
              <w:pStyle w:val="Titl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sz w:val="18"/>
                <w:szCs w:val="18"/>
              </w:rPr>
              <w:t>Mann Island Liverpool – BAM Construction</w:t>
            </w:r>
          </w:p>
          <w:p w:rsidR="001E0C5F" w:rsidRPr="00BF24F3" w:rsidRDefault="001E0C5F" w:rsidP="001E0C5F">
            <w:pPr>
              <w:pStyle w:val="Titl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>Mixed use development both residential and commercial</w:t>
            </w:r>
          </w:p>
          <w:p w:rsidR="001E0C5F" w:rsidRPr="00BF24F3" w:rsidRDefault="001E0C5F" w:rsidP="001E0C5F">
            <w:pPr>
              <w:pStyle w:val="Titl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>Provide soffit cladding panels and soffit louvres to all blocks to a value of £350,000</w:t>
            </w:r>
          </w:p>
          <w:p w:rsidR="001E0C5F" w:rsidRDefault="001E0C5F" w:rsidP="001E0C5F">
            <w:pPr>
              <w:pStyle w:val="Titl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0C5F" w:rsidRPr="00BF24F3" w:rsidRDefault="001E0C5F" w:rsidP="001E0C5F">
            <w:pPr>
              <w:pStyle w:val="Titl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sz w:val="18"/>
                <w:szCs w:val="18"/>
              </w:rPr>
              <w:t>Project Fox – Santander &amp; Mace</w:t>
            </w:r>
          </w:p>
          <w:p w:rsidR="001E0C5F" w:rsidRPr="00BF24F3" w:rsidRDefault="001E0C5F" w:rsidP="001E0C5F">
            <w:pPr>
              <w:pStyle w:val="Titl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 xml:space="preserve">Provide 25mm </w:t>
            </w:r>
            <w:proofErr w:type="spellStart"/>
            <w:r w:rsidRPr="00BF24F3">
              <w:rPr>
                <w:rFonts w:ascii="Arial" w:hAnsi="Arial" w:cs="Arial"/>
                <w:sz w:val="18"/>
                <w:szCs w:val="18"/>
              </w:rPr>
              <w:t>Thk</w:t>
            </w:r>
            <w:proofErr w:type="spellEnd"/>
            <w:r w:rsidRPr="00BF24F3">
              <w:rPr>
                <w:rFonts w:ascii="Arial" w:hAnsi="Arial" w:cs="Arial"/>
                <w:sz w:val="18"/>
                <w:szCs w:val="18"/>
              </w:rPr>
              <w:t xml:space="preserve"> Blast Proof Screening</w:t>
            </w:r>
          </w:p>
          <w:p w:rsidR="001E0C5F" w:rsidRPr="00BF24F3" w:rsidRDefault="001E0C5F" w:rsidP="001E0C5F">
            <w:pPr>
              <w:pStyle w:val="Titl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>Total Value of £508,000</w:t>
            </w:r>
          </w:p>
          <w:p w:rsidR="006271BE" w:rsidRDefault="006271B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  <w:p w:rsidR="002D6F2A" w:rsidRPr="00BF24F3" w:rsidRDefault="002D6F2A" w:rsidP="002D6F2A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C4BEE" w:rsidRDefault="005C4BEE" w:rsidP="005C4BEE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>COMMERCIAL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:</w:t>
            </w:r>
            <w:r w:rsidRPr="00BF24F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eastAsiaTheme="minorEastAsia" w:cs="Frutiger 45 Light"/>
                <w:color w:val="000000"/>
                <w:lang w:val="en-GB"/>
              </w:rPr>
            </w:pPr>
          </w:p>
          <w:p w:rsidR="005C4BEE" w:rsidRPr="00BF24F3" w:rsidRDefault="005C4BEE" w:rsidP="005C4BEE">
            <w:pPr>
              <w:pStyle w:val="BodyText3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sz w:val="18"/>
                <w:szCs w:val="18"/>
              </w:rPr>
              <w:t>Flybe - Exeter</w:t>
            </w:r>
          </w:p>
          <w:p w:rsidR="005C4BEE" w:rsidRPr="00BF24F3" w:rsidRDefault="005C4BEE" w:rsidP="005C4BEE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 xml:space="preserve">£6m, 60,000sqft aircraft hangar, workshops, offices and training facilities including classrooms and simulation pods / equipment. For </w:t>
            </w:r>
            <w:proofErr w:type="spellStart"/>
            <w:r w:rsidRPr="00BF24F3">
              <w:rPr>
                <w:rFonts w:ascii="Arial" w:hAnsi="Arial" w:cs="Arial"/>
                <w:sz w:val="18"/>
                <w:szCs w:val="18"/>
              </w:rPr>
              <w:t>FlyBE</w:t>
            </w:r>
            <w:proofErr w:type="spellEnd"/>
            <w:r w:rsidRPr="00BF24F3">
              <w:rPr>
                <w:rFonts w:ascii="Arial" w:hAnsi="Arial" w:cs="Arial"/>
                <w:sz w:val="18"/>
                <w:szCs w:val="18"/>
              </w:rPr>
              <w:t xml:space="preserve"> airline carrier.</w:t>
            </w:r>
          </w:p>
          <w:p w:rsidR="005C4BEE" w:rsidRPr="00BF24F3" w:rsidRDefault="005C4BEE" w:rsidP="005C4BEE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4BEE" w:rsidRPr="00BF24F3" w:rsidRDefault="005C4BEE" w:rsidP="005C4BEE">
            <w:pPr>
              <w:pStyle w:val="BodyText3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sz w:val="18"/>
                <w:szCs w:val="18"/>
              </w:rPr>
              <w:t>Travel Lodge – Bradford £3m</w:t>
            </w:r>
          </w:p>
          <w:p w:rsidR="005C4BEE" w:rsidRDefault="005C4BEE" w:rsidP="005C4BEE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BF24F3">
              <w:rPr>
                <w:rFonts w:ascii="Arial" w:hAnsi="Arial" w:cs="Arial"/>
                <w:sz w:val="18"/>
                <w:szCs w:val="18"/>
                <w:lang w:val="en"/>
              </w:rPr>
              <w:t xml:space="preserve">The design is for a 69 bedroom hotel for Travelodge with ground floor retail / leisure units plus a detached retail unit also on the site. </w:t>
            </w: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Default="005C4BEE" w:rsidP="005C4B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Newburn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Riverside, Newcastle Upon Tyne </w:t>
            </w:r>
          </w:p>
          <w:p w:rsidR="005C4BEE" w:rsidRPr="005C4BEE" w:rsidRDefault="005C4BEE" w:rsidP="005C4BEE">
            <w:pPr>
              <w:rPr>
                <w:rFonts w:ascii="Arial" w:hAnsi="Arial" w:cs="Arial"/>
                <w:sz w:val="18"/>
                <w:szCs w:val="18"/>
              </w:rPr>
            </w:pPr>
            <w:r w:rsidRPr="005C4BEE">
              <w:rPr>
                <w:rFonts w:ascii="Arial" w:hAnsi="Arial" w:cs="Arial"/>
                <w:sz w:val="18"/>
                <w:szCs w:val="18"/>
              </w:rPr>
              <w:t xml:space="preserve">Commercial development of a 5-hectare site with 12 industrial units and two office blocks providing a total of 6200ft2 of office space and 150000ft2 of industrial space, part of a 92-hectare masterplan for the area of </w:t>
            </w:r>
            <w:proofErr w:type="spellStart"/>
            <w:r w:rsidRPr="005C4BEE">
              <w:rPr>
                <w:rFonts w:ascii="Arial" w:hAnsi="Arial" w:cs="Arial"/>
                <w:sz w:val="18"/>
                <w:szCs w:val="18"/>
              </w:rPr>
              <w:t>Newburn</w:t>
            </w:r>
            <w:proofErr w:type="spellEnd"/>
            <w:r w:rsidRPr="005C4B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4BEE" w:rsidRDefault="005C4BEE" w:rsidP="005C4B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BEE" w:rsidRDefault="005C4BEE" w:rsidP="005C4B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Gatehaus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residential apartments, Bradford  </w:t>
            </w:r>
          </w:p>
          <w:p w:rsidR="005C4BEE" w:rsidRPr="005C4BEE" w:rsidRDefault="005C4BEE" w:rsidP="005C4BEE">
            <w:pPr>
              <w:rPr>
                <w:rFonts w:ascii="Arial" w:hAnsi="Arial" w:cs="Arial"/>
                <w:sz w:val="18"/>
                <w:szCs w:val="18"/>
              </w:rPr>
            </w:pPr>
            <w:r w:rsidRPr="005C4BEE">
              <w:rPr>
                <w:rFonts w:ascii="Arial" w:hAnsi="Arial" w:cs="Arial"/>
                <w:sz w:val="18"/>
                <w:szCs w:val="18"/>
              </w:rPr>
              <w:t xml:space="preserve">landmark development in the historic little Germany quarter of Bradford comprising of 142 apartments grouped around a landscaped court separated into three elements the building is made up of a curved glass shard rising to ten stories, a five storey curved lining wall fronting the main road and a more demure five story block stone clad block there is also a commercial space at street level to provide active frontage and two levels of below ground paring for 100 cars. </w:t>
            </w:r>
            <w:r w:rsidRPr="005C4BEE">
              <w:rPr>
                <w:rFonts w:ascii="Arial" w:hAnsi="Arial" w:cs="Arial"/>
                <w:i/>
                <w:sz w:val="18"/>
                <w:szCs w:val="18"/>
              </w:rPr>
              <w:t>Value: £22m</w:t>
            </w: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AD2" w:rsidRDefault="00A11AD2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AD2" w:rsidRDefault="00A11AD2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AD2" w:rsidRDefault="00A11AD2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AD2" w:rsidRDefault="00A11AD2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E" w:rsidRP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4BEE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  <w:p w:rsidR="005C4BEE" w:rsidRPr="00BF24F3" w:rsidRDefault="005C4BEE" w:rsidP="005C4BEE">
            <w:pPr>
              <w:pStyle w:val="BodyText3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proofErr w:type="spellStart"/>
            <w:r w:rsidRPr="00BF24F3">
              <w:rPr>
                <w:rFonts w:ascii="Arial" w:hAnsi="Arial" w:cs="Arial"/>
                <w:b/>
                <w:sz w:val="18"/>
                <w:szCs w:val="18"/>
                <w:lang w:val="en"/>
              </w:rPr>
              <w:t>Darton</w:t>
            </w:r>
            <w:proofErr w:type="spellEnd"/>
            <w:r w:rsidRPr="00BF24F3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Health Centre: £2/3m</w:t>
            </w:r>
          </w:p>
          <w:p w:rsidR="005C4BEE" w:rsidRDefault="005C4BEE" w:rsidP="005C4BEE">
            <w:pPr>
              <w:pStyle w:val="BodyText3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F24F3">
              <w:rPr>
                <w:rFonts w:ascii="Arial" w:hAnsi="Arial" w:cs="Arial"/>
                <w:sz w:val="18"/>
                <w:szCs w:val="18"/>
                <w:lang w:eastAsia="en-GB"/>
              </w:rPr>
              <w:t>Gross Internal Area (GIA) is 799 m</w:t>
            </w:r>
            <w:r w:rsidRPr="00BF24F3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  <w:r w:rsidRPr="00BF24F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arranged over two floors, with all public areas having access from the ground floor. </w:t>
            </w: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  <w:p w:rsidR="005C4BEE" w:rsidRPr="00BF24F3" w:rsidRDefault="005C4BEE" w:rsidP="005C4BEE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Bradford Catheter Laboratory </w:t>
            </w:r>
            <w:r w:rsidRPr="00BF24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Project Runner</w:t>
            </w:r>
          </w:p>
          <w:p w:rsidR="005C4BEE" w:rsidRPr="00BF24F3" w:rsidRDefault="005C4BEE" w:rsidP="005C4BEE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>£1.5 million new build.</w:t>
            </w:r>
          </w:p>
          <w:p w:rsidR="005C4BEE" w:rsidRPr="00BF24F3" w:rsidRDefault="005C4BEE" w:rsidP="005C4BEE">
            <w:pPr>
              <w:pStyle w:val="Default"/>
              <w:rPr>
                <w:sz w:val="18"/>
                <w:szCs w:val="18"/>
              </w:rPr>
            </w:pPr>
          </w:p>
          <w:p w:rsidR="005C4BEE" w:rsidRPr="00BF24F3" w:rsidRDefault="005C4BEE" w:rsidP="005C4BEE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Montague Hospital Adwick &amp; Wentworth </w:t>
            </w:r>
            <w:r w:rsidRPr="00BF24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Project Runner</w:t>
            </w:r>
          </w:p>
          <w:p w:rsidR="005C4BEE" w:rsidRPr="00BF24F3" w:rsidRDefault="005C4BEE" w:rsidP="005C4BEE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>Refurb of existing wards £1.5 million.</w:t>
            </w:r>
          </w:p>
          <w:p w:rsidR="005C4BEE" w:rsidRPr="00BF24F3" w:rsidRDefault="005C4BEE" w:rsidP="005C4BEE">
            <w:pPr>
              <w:pStyle w:val="Default"/>
              <w:rPr>
                <w:sz w:val="18"/>
                <w:szCs w:val="18"/>
              </w:rPr>
            </w:pPr>
          </w:p>
          <w:p w:rsidR="005C4BEE" w:rsidRPr="00BF24F3" w:rsidRDefault="005C4BEE" w:rsidP="005C4BEE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Medway Maritime Major Refurbishment Scheme to live A&amp;E Department </w:t>
            </w:r>
            <w:r w:rsidRPr="00BF24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Project Runner</w:t>
            </w:r>
          </w:p>
          <w:p w:rsidR="005C4BEE" w:rsidRPr="00BF24F3" w:rsidRDefault="005C4BEE" w:rsidP="005C4BEE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>£15.0 million. refurb and new build within a live A&amp;E Department</w:t>
            </w:r>
          </w:p>
          <w:p w:rsidR="005C4BEE" w:rsidRPr="00BF24F3" w:rsidRDefault="005C4BEE" w:rsidP="005C4BEE">
            <w:pPr>
              <w:pStyle w:val="Default"/>
              <w:rPr>
                <w:sz w:val="18"/>
                <w:szCs w:val="18"/>
              </w:rPr>
            </w:pPr>
          </w:p>
          <w:p w:rsidR="005C4BEE" w:rsidRPr="00BF24F3" w:rsidRDefault="005C4BEE" w:rsidP="005C4BEE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Doncaster Royal Infirmary </w:t>
            </w: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BF24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Project Runner</w:t>
            </w:r>
          </w:p>
          <w:p w:rsidR="005C4BEE" w:rsidRPr="00BF24F3" w:rsidRDefault="005C4BEE" w:rsidP="005C4BEE">
            <w:pPr>
              <w:pStyle w:val="Pa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>Refurb schemes from £200,000 up to new build schemes at £6.0 million across all their estates.</w:t>
            </w:r>
          </w:p>
          <w:p w:rsidR="005C4BEE" w:rsidRPr="00BF24F3" w:rsidRDefault="005C4BEE" w:rsidP="005C4BEE">
            <w:pPr>
              <w:pStyle w:val="Default"/>
              <w:rPr>
                <w:sz w:val="18"/>
                <w:szCs w:val="18"/>
              </w:rPr>
            </w:pPr>
          </w:p>
          <w:p w:rsidR="005C4BEE" w:rsidRPr="00BF24F3" w:rsidRDefault="005C4BEE" w:rsidP="005C4BEE">
            <w:pPr>
              <w:pStyle w:val="Title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Mental Health Facilities </w:t>
            </w:r>
            <w:r w:rsidRPr="00BF24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Project Runner</w:t>
            </w:r>
          </w:p>
          <w:p w:rsidR="005C4BEE" w:rsidRPr="00BF24F3" w:rsidRDefault="005C4BEE" w:rsidP="005C4BEE">
            <w:pPr>
              <w:pStyle w:val="Title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 xml:space="preserve">SWIFT refurbishment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 xml:space="preserve">mental health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facilities</w:t>
            </w:r>
          </w:p>
          <w:p w:rsidR="005C4BEE" w:rsidRPr="00BF24F3" w:rsidRDefault="005C4BEE" w:rsidP="005C4BEE">
            <w:pPr>
              <w:pStyle w:val="Titl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4F3">
              <w:rPr>
                <w:rFonts w:ascii="Arial" w:hAnsi="Arial" w:cs="Arial"/>
                <w:color w:val="000000"/>
                <w:sz w:val="18"/>
                <w:szCs w:val="18"/>
              </w:rPr>
              <w:t>£7.0million new build scheme Wakefield</w:t>
            </w:r>
          </w:p>
          <w:p w:rsidR="005C4BEE" w:rsidRPr="00BF24F3" w:rsidRDefault="005C4BEE" w:rsidP="005C4BEE">
            <w:pPr>
              <w:pStyle w:val="Titl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4BEE" w:rsidRPr="00BF24F3" w:rsidRDefault="005C4BEE" w:rsidP="005C4BEE">
            <w:pPr>
              <w:pStyle w:val="Titl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4F3">
              <w:rPr>
                <w:rFonts w:ascii="Arial" w:hAnsi="Arial" w:cs="Arial"/>
                <w:b/>
                <w:sz w:val="18"/>
                <w:szCs w:val="18"/>
              </w:rPr>
              <w:t xml:space="preserve">Waco Premier Modular – </w:t>
            </w:r>
            <w:proofErr w:type="spellStart"/>
            <w:r w:rsidRPr="00BF24F3">
              <w:rPr>
                <w:rFonts w:ascii="Arial" w:hAnsi="Arial" w:cs="Arial"/>
                <w:b/>
                <w:sz w:val="18"/>
                <w:szCs w:val="18"/>
              </w:rPr>
              <w:t>Variuos</w:t>
            </w:r>
            <w:proofErr w:type="spellEnd"/>
            <w:r w:rsidRPr="00BF24F3">
              <w:rPr>
                <w:rFonts w:ascii="Arial" w:hAnsi="Arial" w:cs="Arial"/>
                <w:b/>
                <w:sz w:val="18"/>
                <w:szCs w:val="18"/>
              </w:rPr>
              <w:t xml:space="preserve"> Projects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(Off-Site Manufacture)</w:t>
            </w:r>
          </w:p>
          <w:p w:rsidR="005C4BEE" w:rsidRPr="00BF24F3" w:rsidRDefault="005C4BEE" w:rsidP="005C4BEE">
            <w:pPr>
              <w:pStyle w:val="Titl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4F3">
              <w:rPr>
                <w:rFonts w:ascii="Arial" w:hAnsi="Arial" w:cs="Arial"/>
                <w:sz w:val="18"/>
                <w:szCs w:val="18"/>
              </w:rPr>
              <w:t>Medical centre and radiotherapy unit - £5million</w:t>
            </w: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  <w:p w:rsidR="005C4BEE" w:rsidRDefault="005C4BEE" w:rsidP="005C4BE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5C4BEE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 xml:space="preserve">The Flying Scotsman Centre, Doncaster LIFT </w:t>
            </w:r>
            <w:r>
              <w:rPr>
                <w:rFonts w:ascii="Arial" w:eastAsiaTheme="minorEastAsia" w:hAnsi="Arial" w:cs="Arial"/>
                <w:color w:val="000000"/>
                <w:lang w:val="en-GB"/>
              </w:rPr>
              <w:t>–</w:t>
            </w:r>
            <w:r w:rsidRPr="005C4BEE">
              <w:rPr>
                <w:rFonts w:ascii="Arial" w:eastAsiaTheme="minorEastAsia" w:hAnsi="Arial" w:cs="Arial"/>
                <w:color w:val="000000"/>
                <w:lang w:val="en-GB"/>
              </w:rPr>
              <w:t xml:space="preserve"> </w:t>
            </w:r>
          </w:p>
          <w:p w:rsidR="005C4BEE" w:rsidRPr="005C4BEE" w:rsidRDefault="005C4BEE" w:rsidP="005C4BE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5C4BEE">
              <w:rPr>
                <w:rFonts w:ascii="Arial" w:eastAsiaTheme="minorEastAsia" w:hAnsi="Arial" w:cs="Arial"/>
                <w:color w:val="000000"/>
                <w:lang w:val="en-GB"/>
              </w:rPr>
              <w:t>ADB manager / technical delivery £6m.</w:t>
            </w:r>
          </w:p>
          <w:p w:rsidR="005C4BEE" w:rsidRDefault="005C4BEE" w:rsidP="005C4BE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  <w:p w:rsidR="00A11AD2" w:rsidRPr="00A11AD2" w:rsidRDefault="00A11AD2" w:rsidP="00A11AD2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b/>
                <w:spacing w:val="-7"/>
                <w:szCs w:val="20"/>
              </w:rPr>
            </w:pPr>
            <w:r w:rsidRPr="00A11AD2">
              <w:rPr>
                <w:rFonts w:ascii="Arial" w:hAnsi="Arial" w:cs="Arial"/>
                <w:b/>
                <w:spacing w:val="-7"/>
                <w:szCs w:val="20"/>
              </w:rPr>
              <w:t>Cromwell Hospital Refurbishment, BUPA</w:t>
            </w:r>
          </w:p>
          <w:p w:rsidR="00A11AD2" w:rsidRDefault="00A11AD2" w:rsidP="00A11AD2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Cs w:val="20"/>
              </w:rPr>
            </w:pPr>
            <w:r w:rsidRPr="00A11AD2">
              <w:rPr>
                <w:rFonts w:ascii="Arial" w:hAnsi="Arial" w:cs="Arial"/>
                <w:spacing w:val="-1"/>
                <w:szCs w:val="20"/>
              </w:rPr>
              <w:t>Architectural</w:t>
            </w:r>
            <w:r w:rsidRPr="00A11AD2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zCs w:val="20"/>
              </w:rPr>
              <w:t>project</w:t>
            </w:r>
            <w:r w:rsidRPr="00A11AD2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zCs w:val="20"/>
              </w:rPr>
              <w:t>lead for a large 4 story building refurbishment.</w:t>
            </w:r>
          </w:p>
          <w:p w:rsidR="00A11AD2" w:rsidRDefault="00A11AD2" w:rsidP="00A11AD2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Value - £1million – 3million</w:t>
            </w:r>
          </w:p>
          <w:p w:rsidR="00A11AD2" w:rsidRDefault="00A11AD2" w:rsidP="00A11AD2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Cs w:val="20"/>
              </w:rPr>
            </w:pPr>
          </w:p>
          <w:p w:rsidR="00A11AD2" w:rsidRPr="00A11AD2" w:rsidRDefault="00A11AD2" w:rsidP="00A11AD2">
            <w:pPr>
              <w:pStyle w:val="BodyText"/>
              <w:kinsoku w:val="0"/>
              <w:overflowPunct w:val="0"/>
              <w:ind w:left="0" w:right="117"/>
              <w:rPr>
                <w:rFonts w:ascii="Arial" w:hAnsi="Arial" w:cs="Arial"/>
                <w:spacing w:val="1"/>
                <w:szCs w:val="20"/>
              </w:rPr>
            </w:pPr>
            <w:r w:rsidRPr="00A11AD2">
              <w:rPr>
                <w:rFonts w:ascii="Arial" w:hAnsi="Arial" w:cs="Arial"/>
                <w:b/>
                <w:bCs/>
                <w:spacing w:val="-1"/>
                <w:szCs w:val="20"/>
              </w:rPr>
              <w:t>New Hospital Wing Development</w:t>
            </w:r>
            <w:r w:rsidRPr="00A11AD2">
              <w:rPr>
                <w:rFonts w:ascii="Arial" w:hAnsi="Arial" w:cs="Arial"/>
                <w:b/>
                <w:bCs/>
                <w:szCs w:val="20"/>
              </w:rPr>
              <w:t>,</w:t>
            </w:r>
            <w:r w:rsidRPr="00A11AD2">
              <w:rPr>
                <w:rFonts w:ascii="Arial" w:hAnsi="Arial" w:cs="Arial"/>
                <w:b/>
                <w:bCs/>
                <w:spacing w:val="1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b/>
                <w:bCs/>
                <w:spacing w:val="-1"/>
                <w:szCs w:val="20"/>
              </w:rPr>
              <w:t>Bradford</w:t>
            </w:r>
            <w:r w:rsidRPr="00A11AD2">
              <w:rPr>
                <w:rFonts w:ascii="Arial" w:hAnsi="Arial" w:cs="Arial"/>
                <w:b/>
                <w:bCs/>
                <w:szCs w:val="20"/>
              </w:rPr>
              <w:t xml:space="preserve"> Royal Infirmary</w:t>
            </w:r>
            <w:r w:rsidRPr="00A11AD2">
              <w:rPr>
                <w:rFonts w:ascii="Arial" w:hAnsi="Arial" w:cs="Arial"/>
                <w:b/>
                <w:bCs/>
                <w:spacing w:val="-11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pacing w:val="1"/>
                <w:szCs w:val="20"/>
              </w:rPr>
              <w:t xml:space="preserve"> </w:t>
            </w:r>
          </w:p>
          <w:p w:rsidR="00A11AD2" w:rsidRPr="00A11AD2" w:rsidRDefault="00A11AD2" w:rsidP="00A11AD2">
            <w:pPr>
              <w:pStyle w:val="BodyText"/>
              <w:kinsoku w:val="0"/>
              <w:overflowPunct w:val="0"/>
              <w:ind w:left="0" w:right="117"/>
              <w:rPr>
                <w:rFonts w:ascii="Arial" w:hAnsi="Arial" w:cs="Arial"/>
                <w:b/>
                <w:bCs/>
                <w:szCs w:val="20"/>
              </w:rPr>
            </w:pPr>
            <w:r w:rsidRPr="00A11AD2">
              <w:rPr>
                <w:rFonts w:ascii="Arial" w:hAnsi="Arial" w:cs="Arial"/>
                <w:spacing w:val="-1"/>
                <w:szCs w:val="20"/>
              </w:rPr>
              <w:t>Technical</w:t>
            </w:r>
            <w:r w:rsidRPr="00A11AD2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zCs w:val="20"/>
              </w:rPr>
              <w:t>delivery</w:t>
            </w:r>
            <w:r w:rsidRPr="00A11AD2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zCs w:val="20"/>
              </w:rPr>
              <w:t>/</w:t>
            </w:r>
            <w:r w:rsidRPr="00A11AD2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zCs w:val="20"/>
              </w:rPr>
              <w:t>ADB</w:t>
            </w:r>
            <w:r w:rsidRPr="00A11AD2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zCs w:val="20"/>
              </w:rPr>
              <w:t>manager</w:t>
            </w:r>
            <w:r w:rsidRPr="00A11AD2">
              <w:rPr>
                <w:rFonts w:ascii="Arial" w:hAnsi="Arial" w:cs="Arial"/>
                <w:spacing w:val="27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zCs w:val="20"/>
              </w:rPr>
              <w:t xml:space="preserve">on new build and </w:t>
            </w:r>
            <w:r w:rsidRPr="00A11AD2">
              <w:rPr>
                <w:rFonts w:ascii="Arial" w:hAnsi="Arial" w:cs="Arial"/>
                <w:spacing w:val="-1"/>
                <w:szCs w:val="20"/>
              </w:rPr>
              <w:t>refurbishment</w:t>
            </w:r>
            <w:r w:rsidRPr="00A11AD2">
              <w:rPr>
                <w:rFonts w:ascii="Arial" w:hAnsi="Arial" w:cs="Arial"/>
                <w:szCs w:val="20"/>
              </w:rPr>
              <w:t xml:space="preserve"> </w:t>
            </w:r>
            <w:r w:rsidRPr="00A11AD2">
              <w:rPr>
                <w:rFonts w:ascii="Arial" w:hAnsi="Arial" w:cs="Arial"/>
                <w:spacing w:val="-1"/>
                <w:szCs w:val="20"/>
              </w:rPr>
              <w:t>project.</w:t>
            </w:r>
          </w:p>
          <w:p w:rsidR="00A11AD2" w:rsidRPr="00A11AD2" w:rsidRDefault="00A11AD2" w:rsidP="00A11AD2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Value - £26 million</w:t>
            </w:r>
          </w:p>
          <w:p w:rsidR="00A11AD2" w:rsidRDefault="00A11AD2" w:rsidP="005C4BE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  <w:p w:rsidR="005C4BEE" w:rsidRP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5C4BEE">
              <w:rPr>
                <w:rFonts w:ascii="Arial" w:hAnsi="Arial" w:cs="Arial"/>
                <w:b/>
                <w:szCs w:val="20"/>
              </w:rPr>
              <w:t>RESIDENTIAL:</w:t>
            </w: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  <w:p w:rsidR="005C4BEE" w:rsidRDefault="005C4BEE" w:rsidP="005C4B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Brewery Wharf residential apartments, Leeds </w:t>
            </w:r>
          </w:p>
          <w:p w:rsidR="005C4BEE" w:rsidRDefault="005C4BEE" w:rsidP="005C4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rise residential development providing 326 apartments on the canal side with podium deck and under croft parking.</w:t>
            </w:r>
          </w:p>
          <w:p w:rsidR="005C4BEE" w:rsidRDefault="005C4BEE" w:rsidP="005C4B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Value: £30m</w:t>
            </w:r>
          </w:p>
          <w:p w:rsidR="005C4BEE" w:rsidRDefault="005C4BEE" w:rsidP="005C4B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4BEE" w:rsidRPr="002E6977" w:rsidRDefault="002E6977" w:rsidP="002E6977">
            <w:pPr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  <w:r w:rsidRPr="002E6977">
              <w:rPr>
                <w:rFonts w:ascii="Arial" w:hAnsi="Arial" w:cs="Arial"/>
                <w:b/>
                <w:sz w:val="20"/>
                <w:szCs w:val="20"/>
              </w:rPr>
              <w:t>Meridian House apartments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2E6977">
              <w:rPr>
                <w:rFonts w:ascii="Arial" w:hAnsi="Arial" w:cs="Arial"/>
                <w:sz w:val="18"/>
                <w:szCs w:val="18"/>
              </w:rPr>
              <w:t>2 Artist St, Leeds, West Yorkshire</w:t>
            </w:r>
            <w:r>
              <w:rPr>
                <w:rFonts w:ascii="Tahoma" w:hAnsi="Tahoma" w:cs="Tahoma"/>
                <w:sz w:val="10"/>
                <w:szCs w:val="10"/>
              </w:rPr>
              <w:t xml:space="preserve">, </w:t>
            </w:r>
            <w:r w:rsidRPr="002E6977">
              <w:rPr>
                <w:rFonts w:ascii="Arial" w:hAnsi="Arial" w:cs="Arial"/>
                <w:sz w:val="18"/>
                <w:szCs w:val="18"/>
              </w:rPr>
              <w:t>LS12 2EW</w:t>
            </w:r>
          </w:p>
          <w:p w:rsidR="002E6977" w:rsidRDefault="002E6977" w:rsidP="005C4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Conversion of office space into 24No apartments</w:t>
            </w:r>
          </w:p>
          <w:p w:rsidR="002E6977" w:rsidRPr="005C4BEE" w:rsidRDefault="002E6977" w:rsidP="005C4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lead</w:t>
            </w:r>
          </w:p>
          <w:p w:rsidR="005C4BEE" w:rsidRDefault="005C4BEE" w:rsidP="006271BE">
            <w:pPr>
              <w:pStyle w:val="BodyText"/>
              <w:kinsoku w:val="0"/>
              <w:overflowPunct w:val="0"/>
              <w:ind w:left="0"/>
              <w:jc w:val="both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  <w:p w:rsidR="002E6977" w:rsidRPr="002E6977" w:rsidRDefault="002E6977" w:rsidP="002E6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6977">
              <w:rPr>
                <w:rFonts w:ascii="Arial" w:hAnsi="Arial" w:cs="Arial"/>
                <w:b/>
                <w:sz w:val="18"/>
                <w:szCs w:val="18"/>
              </w:rPr>
              <w:t xml:space="preserve">Fairman House apartments - </w:t>
            </w:r>
            <w:r w:rsidRPr="002E6977">
              <w:rPr>
                <w:rFonts w:ascii="Arial" w:hAnsi="Arial" w:cs="Arial"/>
                <w:sz w:val="18"/>
                <w:szCs w:val="18"/>
              </w:rPr>
              <w:t>Park Terrace Worcester Park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E6977">
              <w:rPr>
                <w:rFonts w:ascii="Arial" w:hAnsi="Arial" w:cs="Arial"/>
                <w:sz w:val="18"/>
                <w:szCs w:val="18"/>
              </w:rPr>
              <w:t>KT4 7JZ</w:t>
            </w:r>
          </w:p>
          <w:p w:rsidR="002E6977" w:rsidRDefault="002E6977" w:rsidP="002E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A11AD2">
              <w:rPr>
                <w:rFonts w:ascii="Arial" w:hAnsi="Arial" w:cs="Arial"/>
                <w:sz w:val="20"/>
                <w:szCs w:val="20"/>
              </w:rPr>
              <w:t>nversion of office space into 26</w:t>
            </w:r>
            <w:r>
              <w:rPr>
                <w:rFonts w:ascii="Arial" w:hAnsi="Arial" w:cs="Arial"/>
                <w:sz w:val="20"/>
                <w:szCs w:val="20"/>
              </w:rPr>
              <w:t>No apartments</w:t>
            </w:r>
          </w:p>
          <w:p w:rsidR="002E6977" w:rsidRPr="005C4BEE" w:rsidRDefault="002E6977" w:rsidP="002E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lead</w:t>
            </w:r>
          </w:p>
          <w:p w:rsidR="00133209" w:rsidRPr="00690092" w:rsidRDefault="00133209" w:rsidP="00690092">
            <w:pPr>
              <w:ind w:right="12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9E7" w:rsidRPr="002622AF" w:rsidRDefault="000159E7" w:rsidP="00EE317E">
      <w:pPr>
        <w:rPr>
          <w:sz w:val="12"/>
          <w:szCs w:val="12"/>
        </w:rPr>
      </w:pPr>
    </w:p>
    <w:sectPr w:rsidR="000159E7" w:rsidRPr="002622AF" w:rsidSect="00133209">
      <w:headerReference w:type="default" r:id="rId8"/>
      <w:footerReference w:type="default" r:id="rId9"/>
      <w:pgSz w:w="11906" w:h="16838" w:code="9"/>
      <w:pgMar w:top="720" w:right="1841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A2" w:rsidRPr="002622AF" w:rsidRDefault="00BC5BA2" w:rsidP="00B11831">
      <w:pPr>
        <w:spacing w:after="0" w:line="240" w:lineRule="auto"/>
        <w:rPr>
          <w:sz w:val="12"/>
          <w:szCs w:val="12"/>
        </w:rPr>
      </w:pPr>
      <w:r w:rsidRPr="002622AF">
        <w:rPr>
          <w:sz w:val="12"/>
          <w:szCs w:val="12"/>
        </w:rPr>
        <w:separator/>
      </w:r>
    </w:p>
  </w:endnote>
  <w:endnote w:type="continuationSeparator" w:id="0">
    <w:p w:rsidR="00BC5BA2" w:rsidRPr="002622AF" w:rsidRDefault="00BC5BA2" w:rsidP="00B11831">
      <w:pPr>
        <w:spacing w:after="0" w:line="240" w:lineRule="auto"/>
        <w:rPr>
          <w:sz w:val="12"/>
          <w:szCs w:val="12"/>
        </w:rPr>
      </w:pPr>
      <w:r w:rsidRPr="002622AF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caSH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07" w:rsidRPr="00B95594" w:rsidRDefault="00AB1907" w:rsidP="00AB1907">
    <w:pPr>
      <w:pStyle w:val="Footer"/>
      <w:jc w:val="center"/>
      <w:rPr>
        <w:rFonts w:ascii="Arial" w:hAnsi="Arial" w:cs="Arial"/>
      </w:rPr>
    </w:pPr>
  </w:p>
  <w:p w:rsidR="00AB1907" w:rsidRDefault="00AB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A2" w:rsidRPr="002622AF" w:rsidRDefault="00BC5BA2" w:rsidP="00B11831">
      <w:pPr>
        <w:spacing w:after="0" w:line="240" w:lineRule="auto"/>
        <w:rPr>
          <w:sz w:val="12"/>
          <w:szCs w:val="12"/>
        </w:rPr>
      </w:pPr>
      <w:r w:rsidRPr="002622AF">
        <w:rPr>
          <w:sz w:val="12"/>
          <w:szCs w:val="12"/>
        </w:rPr>
        <w:separator/>
      </w:r>
    </w:p>
  </w:footnote>
  <w:footnote w:type="continuationSeparator" w:id="0">
    <w:p w:rsidR="00BC5BA2" w:rsidRPr="002622AF" w:rsidRDefault="00BC5BA2" w:rsidP="00B11831">
      <w:pPr>
        <w:spacing w:after="0" w:line="240" w:lineRule="auto"/>
        <w:rPr>
          <w:sz w:val="12"/>
          <w:szCs w:val="12"/>
        </w:rPr>
      </w:pPr>
      <w:r w:rsidRPr="002622AF">
        <w:rPr>
          <w:sz w:val="12"/>
          <w:szCs w:val="1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9" w:rsidRDefault="00243789" w:rsidP="00133209">
    <w:pPr>
      <w:pStyle w:val="Header"/>
      <w:tabs>
        <w:tab w:val="left" w:pos="9356"/>
      </w:tabs>
      <w:ind w:right="-11"/>
      <w:jc w:val="right"/>
      <w:rPr>
        <w:sz w:val="12"/>
        <w:szCs w:val="12"/>
      </w:rPr>
    </w:pPr>
  </w:p>
  <w:p w:rsidR="00243789" w:rsidRDefault="00B11831" w:rsidP="00133209">
    <w:pPr>
      <w:pStyle w:val="Header"/>
      <w:tabs>
        <w:tab w:val="left" w:pos="9356"/>
      </w:tabs>
      <w:ind w:right="-11"/>
      <w:jc w:val="right"/>
      <w:rPr>
        <w:sz w:val="12"/>
        <w:szCs w:val="12"/>
      </w:rPr>
    </w:pPr>
    <w:r w:rsidRPr="002622AF">
      <w:rPr>
        <w:sz w:val="12"/>
        <w:szCs w:val="12"/>
      </w:rPr>
      <w:ptab w:relativeTo="margin" w:alignment="left" w:leader="none"/>
    </w:r>
    <w:r w:rsidRPr="002622AF">
      <w:rPr>
        <w:sz w:val="12"/>
        <w:szCs w:val="12"/>
      </w:rPr>
      <w:t xml:space="preserve">   </w:t>
    </w:r>
    <w:r w:rsidR="003A634B" w:rsidRPr="002622AF">
      <w:rPr>
        <w:sz w:val="12"/>
        <w:szCs w:val="12"/>
      </w:rPr>
      <w:t xml:space="preserve"> </w:t>
    </w:r>
    <w:r w:rsidR="00E924C5" w:rsidRPr="002622AF">
      <w:rPr>
        <w:sz w:val="12"/>
        <w:szCs w:val="12"/>
      </w:rPr>
      <w:t xml:space="preserve">  </w:t>
    </w:r>
    <w:r w:rsidR="002622AF">
      <w:rPr>
        <w:sz w:val="12"/>
        <w:szCs w:val="12"/>
      </w:rPr>
      <w:t xml:space="preserve">         </w:t>
    </w:r>
  </w:p>
  <w:p w:rsidR="00B11831" w:rsidRPr="003E6301" w:rsidRDefault="002622AF" w:rsidP="00133209">
    <w:pPr>
      <w:pStyle w:val="Header"/>
      <w:tabs>
        <w:tab w:val="left" w:pos="9356"/>
      </w:tabs>
      <w:ind w:right="-11"/>
      <w:jc w:val="right"/>
      <w:rPr>
        <w:rFonts w:ascii="Euphemia" w:hAnsi="Euphemia" w:cs="Aharoni"/>
        <w:b/>
        <w:sz w:val="32"/>
        <w:szCs w:val="32"/>
      </w:rPr>
    </w:pPr>
    <w:r>
      <w:rPr>
        <w:sz w:val="12"/>
        <w:szCs w:val="1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31"/>
    <w:rsid w:val="0001101C"/>
    <w:rsid w:val="000159E7"/>
    <w:rsid w:val="000201EE"/>
    <w:rsid w:val="000773A9"/>
    <w:rsid w:val="000979FD"/>
    <w:rsid w:val="000F4E5D"/>
    <w:rsid w:val="00133209"/>
    <w:rsid w:val="0014135A"/>
    <w:rsid w:val="0016488C"/>
    <w:rsid w:val="001A3985"/>
    <w:rsid w:val="001E0C5F"/>
    <w:rsid w:val="001E0F5B"/>
    <w:rsid w:val="00243789"/>
    <w:rsid w:val="002622AF"/>
    <w:rsid w:val="00281915"/>
    <w:rsid w:val="002D6F2A"/>
    <w:rsid w:val="002E6977"/>
    <w:rsid w:val="003A634B"/>
    <w:rsid w:val="003E6301"/>
    <w:rsid w:val="004577F6"/>
    <w:rsid w:val="00560FBE"/>
    <w:rsid w:val="0056774A"/>
    <w:rsid w:val="005A3ADD"/>
    <w:rsid w:val="005B31F5"/>
    <w:rsid w:val="005B42A5"/>
    <w:rsid w:val="005C2D90"/>
    <w:rsid w:val="005C4BEE"/>
    <w:rsid w:val="005C54BE"/>
    <w:rsid w:val="006045C0"/>
    <w:rsid w:val="006271BE"/>
    <w:rsid w:val="00690092"/>
    <w:rsid w:val="00774BC8"/>
    <w:rsid w:val="007814FC"/>
    <w:rsid w:val="0091169C"/>
    <w:rsid w:val="00912C85"/>
    <w:rsid w:val="00931C52"/>
    <w:rsid w:val="0097138E"/>
    <w:rsid w:val="009E7929"/>
    <w:rsid w:val="00A11AD2"/>
    <w:rsid w:val="00A756EA"/>
    <w:rsid w:val="00AB1907"/>
    <w:rsid w:val="00AC50A5"/>
    <w:rsid w:val="00B11831"/>
    <w:rsid w:val="00B5263C"/>
    <w:rsid w:val="00B95594"/>
    <w:rsid w:val="00BC5BA2"/>
    <w:rsid w:val="00BD737F"/>
    <w:rsid w:val="00BE1C34"/>
    <w:rsid w:val="00C06328"/>
    <w:rsid w:val="00C317EC"/>
    <w:rsid w:val="00C53505"/>
    <w:rsid w:val="00C67966"/>
    <w:rsid w:val="00CA2EFD"/>
    <w:rsid w:val="00CC24CA"/>
    <w:rsid w:val="00CD421C"/>
    <w:rsid w:val="00CE5A55"/>
    <w:rsid w:val="00D33D64"/>
    <w:rsid w:val="00D4241D"/>
    <w:rsid w:val="00D5675B"/>
    <w:rsid w:val="00DC1397"/>
    <w:rsid w:val="00DD0808"/>
    <w:rsid w:val="00E1438C"/>
    <w:rsid w:val="00E57935"/>
    <w:rsid w:val="00E57CC5"/>
    <w:rsid w:val="00E924C5"/>
    <w:rsid w:val="00EA576D"/>
    <w:rsid w:val="00EE317E"/>
    <w:rsid w:val="00EE43E8"/>
    <w:rsid w:val="00EE7A94"/>
    <w:rsid w:val="00F4601B"/>
    <w:rsid w:val="00F5008D"/>
    <w:rsid w:val="00F6402B"/>
    <w:rsid w:val="00F96E7C"/>
    <w:rsid w:val="00FB69B3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3209B-BFF9-4544-885B-2A51793E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31"/>
  </w:style>
  <w:style w:type="paragraph" w:styleId="Footer">
    <w:name w:val="footer"/>
    <w:basedOn w:val="Normal"/>
    <w:link w:val="FooterChar"/>
    <w:uiPriority w:val="99"/>
    <w:unhideWhenUsed/>
    <w:rsid w:val="00B11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31"/>
  </w:style>
  <w:style w:type="table" w:styleId="TableGrid">
    <w:name w:val="Table Grid"/>
    <w:basedOn w:val="TableNormal"/>
    <w:uiPriority w:val="59"/>
    <w:rsid w:val="0093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53505"/>
    <w:pPr>
      <w:widowControl w:val="0"/>
      <w:spacing w:after="0" w:line="240" w:lineRule="auto"/>
      <w:ind w:left="100"/>
    </w:pPr>
    <w:rPr>
      <w:rFonts w:ascii="Frutiger 45 Light" w:eastAsia="Frutiger 45 Light" w:hAnsi="Frutiger 45 Ligh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505"/>
    <w:rPr>
      <w:rFonts w:ascii="Frutiger 45 Light" w:eastAsia="Frutiger 45 Light" w:hAnsi="Frutiger 45 Light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1E0C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E0C5F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customStyle="1" w:styleId="Default">
    <w:name w:val="Default"/>
    <w:rsid w:val="001E0C5F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0C5F"/>
    <w:pPr>
      <w:spacing w:line="181" w:lineRule="atLeast"/>
    </w:pPr>
    <w:rPr>
      <w:rFonts w:cstheme="minorBidi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C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C5F"/>
  </w:style>
  <w:style w:type="paragraph" w:styleId="BodyText3">
    <w:name w:val="Body Text 3"/>
    <w:basedOn w:val="Normal"/>
    <w:link w:val="BodyText3Char"/>
    <w:rsid w:val="001E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E0C5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rsid w:val="002D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B8506-41F9-41C9-B7AE-61355719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Ann Godino</dc:creator>
  <cp:lastModifiedBy>DAMIEN PEARSON</cp:lastModifiedBy>
  <cp:revision>2</cp:revision>
  <cp:lastPrinted>2017-02-08T16:40:00Z</cp:lastPrinted>
  <dcterms:created xsi:type="dcterms:W3CDTF">2017-04-12T14:24:00Z</dcterms:created>
  <dcterms:modified xsi:type="dcterms:W3CDTF">2017-04-12T14:24:00Z</dcterms:modified>
</cp:coreProperties>
</file>